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A655A">
        <w:rPr>
          <w:b/>
          <w:sz w:val="28"/>
          <w:szCs w:val="28"/>
        </w:rPr>
        <w:t>Librarian’s Report</w:t>
      </w:r>
    </w:p>
    <w:p w:rsidR="003170F1" w:rsidRDefault="00AC2DAE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 30</w:t>
      </w:r>
      <w:r w:rsidR="00D467BA">
        <w:rPr>
          <w:b/>
          <w:sz w:val="28"/>
          <w:szCs w:val="28"/>
        </w:rPr>
        <w:t>,</w:t>
      </w:r>
      <w:r w:rsidR="00B478EB">
        <w:rPr>
          <w:b/>
          <w:sz w:val="28"/>
          <w:szCs w:val="28"/>
        </w:rPr>
        <w:t xml:space="preserve"> 2022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Pr="00D467BA">
        <w:rPr>
          <w:b/>
          <w:sz w:val="24"/>
          <w:szCs w:val="24"/>
          <w:u w:val="single"/>
        </w:rPr>
        <w:t xml:space="preserve"> </w:t>
      </w:r>
      <w:r w:rsidR="00AC2DAE">
        <w:rPr>
          <w:b/>
          <w:sz w:val="24"/>
          <w:szCs w:val="24"/>
          <w:u w:val="single"/>
        </w:rPr>
        <w:t>JUNE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D77104" w:rsidRPr="00D467BA">
        <w:rPr>
          <w:b/>
          <w:sz w:val="24"/>
          <w:szCs w:val="24"/>
          <w:u w:val="single"/>
        </w:rPr>
        <w:t>2022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B478EB" w:rsidRPr="00D467BA" w:rsidRDefault="002439EE" w:rsidP="00D77104">
      <w:pPr>
        <w:pStyle w:val="NoSpacing"/>
        <w:ind w:firstLine="720"/>
      </w:pPr>
      <w:r>
        <w:t xml:space="preserve">Circulation: </w:t>
      </w:r>
      <w:r w:rsidR="00AC2DAE">
        <w:t>2119(+12</w:t>
      </w:r>
      <w:r w:rsidR="006F771A" w:rsidRPr="00D467BA">
        <w:t>%</w:t>
      </w:r>
      <w:r w:rsidR="00D77104" w:rsidRPr="00D467BA">
        <w:t>)</w:t>
      </w:r>
      <w:r w:rsidR="006F771A" w:rsidRPr="00D467BA">
        <w:tab/>
      </w:r>
      <w:r w:rsidR="006F771A" w:rsidRPr="00D467BA">
        <w:tab/>
      </w:r>
      <w:r w:rsidR="006E2F27">
        <w:tab/>
      </w:r>
      <w:r w:rsidR="00AC2DAE">
        <w:t>Digital Circulation: 404 (+20</w:t>
      </w:r>
      <w:r w:rsidR="00D77104" w:rsidRPr="00D467BA">
        <w:t>%)</w:t>
      </w:r>
    </w:p>
    <w:p w:rsidR="00B478EB" w:rsidRPr="00833E92" w:rsidRDefault="00AC2DAE" w:rsidP="00D77104">
      <w:pPr>
        <w:pStyle w:val="NoSpacing"/>
        <w:ind w:firstLine="720"/>
        <w:rPr>
          <w:highlight w:val="yellow"/>
        </w:rPr>
      </w:pPr>
      <w:r>
        <w:t>Computer Use: 248(+48</w:t>
      </w:r>
      <w:r w:rsidR="006F771A" w:rsidRPr="00D467BA">
        <w:t>%</w:t>
      </w:r>
      <w:r w:rsidR="00D77104" w:rsidRPr="00D467BA">
        <w:t>)</w:t>
      </w:r>
      <w:r w:rsidR="00F85492" w:rsidRPr="00D467BA">
        <w:tab/>
      </w:r>
      <w:r w:rsidR="00F85492" w:rsidRPr="00D467BA">
        <w:tab/>
      </w:r>
      <w:r>
        <w:t>WIFI Use: 2880</w:t>
      </w:r>
    </w:p>
    <w:p w:rsidR="00B478EB" w:rsidRPr="00D467BA" w:rsidRDefault="00B478EB" w:rsidP="00B478EB">
      <w:pPr>
        <w:pStyle w:val="NoSpacing"/>
        <w:ind w:left="720"/>
      </w:pPr>
      <w:r w:rsidRPr="00D467BA">
        <w:t>Interlibrary Loan Loans</w:t>
      </w:r>
      <w:r w:rsidR="00AC2DAE">
        <w:t>: 390(+27</w:t>
      </w:r>
      <w:r w:rsidR="00D77104" w:rsidRPr="00D467BA">
        <w:t>%)</w:t>
      </w:r>
      <w:r w:rsidRPr="00D467BA">
        <w:tab/>
        <w:t>ILL Borrows</w:t>
      </w:r>
      <w:r w:rsidR="00AC2DAE">
        <w:t>: 695 (+14</w:t>
      </w:r>
      <w:r w:rsidR="00D77104" w:rsidRPr="00D467BA">
        <w:t>%)</w:t>
      </w:r>
    </w:p>
    <w:p w:rsidR="00B478EB" w:rsidRPr="00D467BA" w:rsidRDefault="00B478EB" w:rsidP="00B478EB">
      <w:pPr>
        <w:pStyle w:val="NoSpacing"/>
        <w:ind w:left="720"/>
      </w:pPr>
      <w:r w:rsidRPr="00D467BA">
        <w:t xml:space="preserve">Children </w:t>
      </w:r>
      <w:r w:rsidR="00AC2DAE">
        <w:t>Programs: 588</w:t>
      </w:r>
      <w:r w:rsidR="00172B8E" w:rsidRPr="00D467BA">
        <w:tab/>
      </w:r>
      <w:r w:rsidR="006E2F27">
        <w:tab/>
      </w:r>
      <w:r w:rsidR="007D4B0E">
        <w:tab/>
      </w:r>
      <w:r w:rsidR="00AC2DAE">
        <w:t>YA Programs: 13</w:t>
      </w:r>
      <w:r w:rsidRPr="00D467BA">
        <w:tab/>
      </w:r>
      <w:r w:rsidR="006E2F27">
        <w:tab/>
      </w:r>
      <w:r w:rsidR="00AC2DAE">
        <w:t>Adult Programs: 74</w:t>
      </w:r>
    </w:p>
    <w:p w:rsidR="00D77104" w:rsidRPr="000D28CB" w:rsidRDefault="00C37CAE" w:rsidP="00D77104">
      <w:pPr>
        <w:pStyle w:val="NoSpacing"/>
        <w:ind w:firstLine="720"/>
      </w:pPr>
      <w:r>
        <w:t>One on one: 16</w:t>
      </w:r>
      <w:r w:rsidR="005A3CD5">
        <w:tab/>
      </w:r>
      <w:r w:rsidR="006E2F27">
        <w:tab/>
      </w:r>
      <w:r w:rsidR="006E2F27">
        <w:tab/>
      </w:r>
      <w:r w:rsidR="007D4B0E">
        <w:tab/>
      </w:r>
      <w:r w:rsidR="00AC2DAE">
        <w:t>Community Organization Use: 4</w:t>
      </w:r>
    </w:p>
    <w:p w:rsidR="00AC2DAE" w:rsidRPr="00D467BA" w:rsidRDefault="00AC2DAE" w:rsidP="00AC2DAE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 xml:space="preserve">Statistics: </w:t>
      </w:r>
      <w:r>
        <w:rPr>
          <w:b/>
          <w:sz w:val="24"/>
          <w:szCs w:val="24"/>
          <w:u w:val="single"/>
        </w:rPr>
        <w:t>JULY</w:t>
      </w:r>
      <w:r w:rsidRPr="00D467BA">
        <w:rPr>
          <w:b/>
          <w:sz w:val="24"/>
          <w:szCs w:val="24"/>
          <w:u w:val="single"/>
        </w:rPr>
        <w:t xml:space="preserve"> 2022 (+/- % Changes From Last Year</w:t>
      </w:r>
      <w:r>
        <w:rPr>
          <w:b/>
          <w:sz w:val="24"/>
          <w:szCs w:val="24"/>
          <w:u w:val="single"/>
        </w:rPr>
        <w:t>)</w:t>
      </w:r>
    </w:p>
    <w:p w:rsidR="00AC2DAE" w:rsidRPr="00D467BA" w:rsidRDefault="00AC2DAE" w:rsidP="00AC2DAE">
      <w:pPr>
        <w:pStyle w:val="NoSpacing"/>
        <w:ind w:firstLine="720"/>
      </w:pPr>
      <w:r>
        <w:t>Circulation: 2787(+2</w:t>
      </w:r>
      <w:r w:rsidRPr="00D467BA">
        <w:t>%)</w:t>
      </w:r>
      <w:r w:rsidRPr="00D467BA">
        <w:tab/>
      </w:r>
      <w:r w:rsidRPr="00D467BA">
        <w:tab/>
      </w:r>
      <w:r>
        <w:tab/>
        <w:t>Digital Circulation: 404 (+2</w:t>
      </w:r>
      <w:r w:rsidRPr="00D467BA">
        <w:t>%)</w:t>
      </w:r>
    </w:p>
    <w:p w:rsidR="00AC2DAE" w:rsidRPr="00833E92" w:rsidRDefault="00AC2DAE" w:rsidP="00AC2DAE">
      <w:pPr>
        <w:pStyle w:val="NoSpacing"/>
        <w:ind w:firstLine="720"/>
        <w:rPr>
          <w:highlight w:val="yellow"/>
        </w:rPr>
      </w:pPr>
      <w:r>
        <w:t>Computer Use: 313(+12</w:t>
      </w:r>
      <w:r w:rsidRPr="00D467BA">
        <w:t>%)</w:t>
      </w:r>
      <w:r w:rsidRPr="00D467BA">
        <w:tab/>
      </w:r>
      <w:r w:rsidRPr="00D467BA">
        <w:tab/>
      </w:r>
      <w:r>
        <w:t>WIFI Use: 2995</w:t>
      </w:r>
    </w:p>
    <w:p w:rsidR="00AC2DAE" w:rsidRPr="00D467BA" w:rsidRDefault="00AC2DAE" w:rsidP="00AC2DAE">
      <w:pPr>
        <w:pStyle w:val="NoSpacing"/>
        <w:ind w:left="720"/>
      </w:pPr>
      <w:r w:rsidRPr="00D467BA">
        <w:t>Interlibrary Loan Loans</w:t>
      </w:r>
      <w:r>
        <w:t>: 347(+4</w:t>
      </w:r>
      <w:r w:rsidRPr="00D467BA">
        <w:t>%)</w:t>
      </w:r>
      <w:r w:rsidRPr="00D467BA">
        <w:tab/>
        <w:t>ILL Borrows</w:t>
      </w:r>
      <w:r>
        <w:t>: 697 (-5</w:t>
      </w:r>
      <w:r w:rsidRPr="00D467BA">
        <w:t>%)</w:t>
      </w:r>
    </w:p>
    <w:p w:rsidR="00AC2DAE" w:rsidRPr="00D467BA" w:rsidRDefault="00AC2DAE" w:rsidP="00AC2DAE">
      <w:pPr>
        <w:pStyle w:val="NoSpacing"/>
        <w:ind w:left="720"/>
      </w:pPr>
      <w:r w:rsidRPr="00D467BA">
        <w:t xml:space="preserve">Children </w:t>
      </w:r>
      <w:r>
        <w:t>Programs: 391</w:t>
      </w:r>
      <w:r>
        <w:tab/>
      </w:r>
      <w:r>
        <w:tab/>
      </w:r>
      <w:r>
        <w:tab/>
        <w:t>YA P</w:t>
      </w:r>
      <w:r w:rsidR="00DB211B">
        <w:t>rograms: 15</w:t>
      </w:r>
      <w:r w:rsidRPr="00D467BA">
        <w:tab/>
      </w:r>
      <w:r>
        <w:tab/>
      </w:r>
      <w:r w:rsidR="00DB211B">
        <w:t>Adult Programs: 99</w:t>
      </w:r>
    </w:p>
    <w:p w:rsidR="00AC2DAE" w:rsidRPr="000D28CB" w:rsidRDefault="00DB211B" w:rsidP="00AC2DAE">
      <w:pPr>
        <w:pStyle w:val="NoSpacing"/>
        <w:ind w:firstLine="720"/>
      </w:pPr>
      <w:r>
        <w:t>One on one: 4</w:t>
      </w:r>
      <w:r w:rsidR="00AC2DAE">
        <w:tab/>
      </w:r>
      <w:r w:rsidR="00AC2DAE">
        <w:tab/>
      </w:r>
      <w:r w:rsidR="00AC2DAE">
        <w:tab/>
      </w:r>
      <w:r>
        <w:tab/>
        <w:t>Community Organization Use: 3</w:t>
      </w:r>
    </w:p>
    <w:p w:rsidR="00AC2DAE" w:rsidRDefault="00AC2DAE" w:rsidP="00AC2DAE">
      <w:pPr>
        <w:pStyle w:val="NoSpacing"/>
        <w:ind w:left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B741F5" w:rsidRPr="00FC37AF" w:rsidRDefault="00B741F5" w:rsidP="00B741F5">
      <w:pPr>
        <w:pStyle w:val="NoSpacing"/>
        <w:ind w:left="720"/>
        <w:rPr>
          <w:rFonts w:asciiTheme="majorHAnsi" w:hAnsiTheme="majorHAnsi" w:cstheme="minorHAnsi"/>
          <w:sz w:val="24"/>
          <w:szCs w:val="24"/>
        </w:rPr>
      </w:pPr>
      <w:r w:rsidRPr="00FC37AF">
        <w:rPr>
          <w:rFonts w:asciiTheme="majorHAnsi" w:hAnsiTheme="majorHAnsi"/>
          <w:sz w:val="24"/>
          <w:szCs w:val="24"/>
        </w:rPr>
        <w:t>Our weekly programs this summer include</w:t>
      </w:r>
      <w:r w:rsidR="0098587B" w:rsidRPr="00FC37AF">
        <w:rPr>
          <w:rFonts w:asciiTheme="majorHAnsi" w:hAnsiTheme="majorHAnsi"/>
          <w:sz w:val="24"/>
          <w:szCs w:val="24"/>
        </w:rPr>
        <w:t>d</w:t>
      </w:r>
      <w:r w:rsidRPr="00FC37AF">
        <w:rPr>
          <w:rFonts w:asciiTheme="majorHAnsi" w:hAnsiTheme="majorHAnsi"/>
          <w:sz w:val="24"/>
          <w:szCs w:val="24"/>
        </w:rPr>
        <w:t xml:space="preserve"> the “Oceans of Possibilities” summer craft and reading program, preschool </w:t>
      </w:r>
      <w:proofErr w:type="spellStart"/>
      <w:r w:rsidRPr="00FC37AF">
        <w:rPr>
          <w:rFonts w:asciiTheme="majorHAnsi" w:hAnsiTheme="majorHAnsi"/>
          <w:sz w:val="24"/>
          <w:szCs w:val="24"/>
        </w:rPr>
        <w:t>storytime</w:t>
      </w:r>
      <w:proofErr w:type="spellEnd"/>
      <w:r w:rsidRPr="00FC37AF">
        <w:rPr>
          <w:rFonts w:asciiTheme="majorHAnsi" w:hAnsiTheme="majorHAnsi"/>
          <w:sz w:val="24"/>
          <w:szCs w:val="24"/>
        </w:rPr>
        <w:t>,</w:t>
      </w:r>
      <w:r w:rsidR="0098587B" w:rsidRPr="00FC37AF">
        <w:rPr>
          <w:rFonts w:asciiTheme="majorHAnsi" w:hAnsiTheme="majorHAnsi"/>
          <w:sz w:val="24"/>
          <w:szCs w:val="24"/>
        </w:rPr>
        <w:t xml:space="preserve"> and</w:t>
      </w:r>
      <w:r w:rsidRPr="00FC37AF">
        <w:rPr>
          <w:rFonts w:asciiTheme="majorHAnsi" w:hAnsiTheme="majorHAnsi"/>
          <w:sz w:val="24"/>
          <w:szCs w:val="24"/>
        </w:rPr>
        <w:t xml:space="preserve"> Lego club.  All four sessions of Lego club were planned and coordinated by our Teen Library Page, Katrina </w:t>
      </w:r>
      <w:proofErr w:type="spellStart"/>
      <w:r w:rsidRPr="00FC37AF">
        <w:rPr>
          <w:rFonts w:asciiTheme="majorHAnsi" w:hAnsiTheme="majorHAnsi"/>
          <w:sz w:val="24"/>
          <w:szCs w:val="24"/>
        </w:rPr>
        <w:t>Blais</w:t>
      </w:r>
      <w:proofErr w:type="spellEnd"/>
      <w:r w:rsidRPr="00FC37AF">
        <w:rPr>
          <w:rFonts w:asciiTheme="majorHAnsi" w:hAnsiTheme="majorHAnsi"/>
          <w:sz w:val="24"/>
          <w:szCs w:val="24"/>
        </w:rPr>
        <w:t xml:space="preserve"> who is on her way to college!  She did a wonderful job with the kids and with coming up with creative challenges each week.  In addition, we offered two evening shows: a Live Animal Show, and a Pirate School comedy show.  All programs were well attended and the feedback was great.  We have one remaining summer kids show</w:t>
      </w:r>
      <w:r w:rsidR="0098587B" w:rsidRPr="00FC37AF">
        <w:rPr>
          <w:rFonts w:asciiTheme="majorHAnsi" w:hAnsiTheme="majorHAnsi"/>
          <w:sz w:val="24"/>
          <w:szCs w:val="24"/>
        </w:rPr>
        <w:t>,</w:t>
      </w:r>
      <w:r w:rsidRPr="00FC37AF">
        <w:rPr>
          <w:rFonts w:asciiTheme="majorHAnsi" w:hAnsiTheme="majorHAnsi"/>
          <w:sz w:val="24"/>
          <w:szCs w:val="24"/>
        </w:rPr>
        <w:t xml:space="preserve"> “Bedtime Stories with </w:t>
      </w:r>
      <w:proofErr w:type="spellStart"/>
      <w:r w:rsidRPr="00FC37AF">
        <w:rPr>
          <w:rFonts w:asciiTheme="majorHAnsi" w:hAnsiTheme="majorHAnsi"/>
          <w:sz w:val="24"/>
          <w:szCs w:val="24"/>
        </w:rPr>
        <w:t>Piggies</w:t>
      </w:r>
      <w:proofErr w:type="spellEnd"/>
      <w:r w:rsidRPr="00FC37AF">
        <w:rPr>
          <w:rFonts w:asciiTheme="majorHAnsi" w:hAnsiTheme="majorHAnsi"/>
          <w:sz w:val="24"/>
          <w:szCs w:val="24"/>
        </w:rPr>
        <w:t>” with guest author/reader Todd</w:t>
      </w:r>
      <w:r w:rsidR="00FC27E1">
        <w:rPr>
          <w:rFonts w:asciiTheme="majorHAnsi" w:hAnsiTheme="majorHAnsi"/>
          <w:sz w:val="24"/>
          <w:szCs w:val="24"/>
        </w:rPr>
        <w:t xml:space="preserve"> Friedman from Arthur’s </w:t>
      </w:r>
      <w:r w:rsidRPr="00FC37AF">
        <w:rPr>
          <w:rFonts w:asciiTheme="majorHAnsi" w:hAnsiTheme="majorHAnsi"/>
          <w:sz w:val="24"/>
          <w:szCs w:val="24"/>
        </w:rPr>
        <w:t>Animal</w:t>
      </w:r>
      <w:r w:rsidR="00943934">
        <w:rPr>
          <w:rFonts w:asciiTheme="majorHAnsi" w:hAnsiTheme="majorHAnsi"/>
          <w:sz w:val="24"/>
          <w:szCs w:val="24"/>
        </w:rPr>
        <w:t xml:space="preserve"> Sanctuary in </w:t>
      </w:r>
      <w:proofErr w:type="spellStart"/>
      <w:r w:rsidR="00943934">
        <w:rPr>
          <w:rFonts w:asciiTheme="majorHAnsi" w:hAnsiTheme="majorHAnsi"/>
          <w:sz w:val="24"/>
          <w:szCs w:val="24"/>
        </w:rPr>
        <w:t>Parksville</w:t>
      </w:r>
      <w:proofErr w:type="spellEnd"/>
      <w:r w:rsidR="00943934">
        <w:rPr>
          <w:rFonts w:asciiTheme="majorHAnsi" w:hAnsiTheme="majorHAnsi"/>
          <w:sz w:val="24"/>
          <w:szCs w:val="24"/>
        </w:rPr>
        <w:t>.  K</w:t>
      </w:r>
      <w:r w:rsidRPr="00FC37AF">
        <w:rPr>
          <w:rFonts w:asciiTheme="majorHAnsi" w:hAnsiTheme="majorHAnsi"/>
          <w:sz w:val="24"/>
          <w:szCs w:val="24"/>
        </w:rPr>
        <w:t xml:space="preserve">ids who could not attend </w:t>
      </w:r>
      <w:r w:rsidR="00943934">
        <w:rPr>
          <w:rFonts w:asciiTheme="majorHAnsi" w:hAnsiTheme="majorHAnsi"/>
          <w:sz w:val="24"/>
          <w:szCs w:val="24"/>
        </w:rPr>
        <w:t xml:space="preserve">the programs had the option to record their </w:t>
      </w:r>
      <w:r w:rsidR="0072145B" w:rsidRPr="00FC37AF">
        <w:rPr>
          <w:rFonts w:asciiTheme="majorHAnsi" w:hAnsiTheme="majorHAnsi"/>
          <w:sz w:val="24"/>
          <w:szCs w:val="24"/>
        </w:rPr>
        <w:t>paper reading logs to track their reading</w:t>
      </w:r>
      <w:r w:rsidR="00943934">
        <w:rPr>
          <w:rFonts w:asciiTheme="majorHAnsi" w:hAnsiTheme="majorHAnsi"/>
          <w:sz w:val="24"/>
          <w:szCs w:val="24"/>
        </w:rPr>
        <w:t xml:space="preserve"> and win prizes.  24 youth picked up the reading logs and 4 brought them back for prizes</w:t>
      </w:r>
      <w:r w:rsidR="0098587B" w:rsidRPr="00FC37AF">
        <w:rPr>
          <w:rFonts w:asciiTheme="majorHAnsi" w:hAnsiTheme="majorHAnsi"/>
          <w:sz w:val="24"/>
          <w:szCs w:val="24"/>
        </w:rPr>
        <w:t>.</w:t>
      </w:r>
      <w:r w:rsidR="002E6982">
        <w:rPr>
          <w:rFonts w:asciiTheme="majorHAnsi" w:hAnsiTheme="majorHAnsi"/>
          <w:sz w:val="24"/>
          <w:szCs w:val="24"/>
        </w:rPr>
        <w:t xml:space="preserve">  Six</w:t>
      </w:r>
      <w:r w:rsidR="00034FAB">
        <w:rPr>
          <w:rFonts w:asciiTheme="majorHAnsi" w:hAnsiTheme="majorHAnsi"/>
          <w:sz w:val="24"/>
          <w:szCs w:val="24"/>
        </w:rPr>
        <w:t xml:space="preserve"> preschoolers and 18 elementary age children who </w:t>
      </w:r>
      <w:r w:rsidR="002E6982">
        <w:rPr>
          <w:rFonts w:asciiTheme="majorHAnsi" w:hAnsiTheme="majorHAnsi"/>
          <w:sz w:val="24"/>
          <w:szCs w:val="24"/>
        </w:rPr>
        <w:t xml:space="preserve">came to the weekly programs tracked their </w:t>
      </w:r>
      <w:r w:rsidR="00F52C72">
        <w:rPr>
          <w:rFonts w:asciiTheme="majorHAnsi" w:hAnsiTheme="majorHAnsi"/>
          <w:sz w:val="24"/>
          <w:szCs w:val="24"/>
        </w:rPr>
        <w:t>read</w:t>
      </w:r>
      <w:r w:rsidR="002E6982">
        <w:rPr>
          <w:rFonts w:asciiTheme="majorHAnsi" w:hAnsiTheme="majorHAnsi"/>
          <w:sz w:val="24"/>
          <w:szCs w:val="24"/>
        </w:rPr>
        <w:t>ing for</w:t>
      </w:r>
      <w:r w:rsidR="00F52C72">
        <w:rPr>
          <w:rFonts w:asciiTheme="majorHAnsi" w:hAnsiTheme="majorHAnsi"/>
          <w:sz w:val="24"/>
          <w:szCs w:val="24"/>
        </w:rPr>
        <w:t xml:space="preserve"> a total of 9,435 </w:t>
      </w:r>
      <w:r w:rsidR="00034FAB">
        <w:rPr>
          <w:rFonts w:asciiTheme="majorHAnsi" w:hAnsiTheme="majorHAnsi"/>
          <w:sz w:val="24"/>
          <w:szCs w:val="24"/>
        </w:rPr>
        <w:t xml:space="preserve">minutes.  We had a total attendance of 589 at our </w:t>
      </w:r>
      <w:r w:rsidR="002E6982">
        <w:rPr>
          <w:rFonts w:asciiTheme="majorHAnsi" w:hAnsiTheme="majorHAnsi"/>
          <w:sz w:val="24"/>
          <w:szCs w:val="24"/>
        </w:rPr>
        <w:t xml:space="preserve">pre-k and elementary aged </w:t>
      </w:r>
      <w:r w:rsidR="00034FAB">
        <w:rPr>
          <w:rFonts w:asciiTheme="majorHAnsi" w:hAnsiTheme="majorHAnsi"/>
          <w:sz w:val="24"/>
          <w:szCs w:val="24"/>
        </w:rPr>
        <w:t>summer programs</w:t>
      </w:r>
    </w:p>
    <w:p w:rsidR="00BB220C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Teen</w:t>
      </w:r>
      <w:r w:rsidR="0008705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(Grades 5 – 12)</w:t>
      </w:r>
    </w:p>
    <w:p w:rsidR="00B80A6B" w:rsidRDefault="0093161E" w:rsidP="00B80A6B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offered</w:t>
      </w:r>
      <w:r w:rsidR="00B741F5">
        <w:rPr>
          <w:rFonts w:asciiTheme="majorHAnsi" w:hAnsiTheme="majorHAnsi"/>
          <w:sz w:val="24"/>
          <w:szCs w:val="24"/>
        </w:rPr>
        <w:t xml:space="preserve"> five</w:t>
      </w:r>
      <w:r w:rsidR="0094393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weekly </w:t>
      </w:r>
      <w:r w:rsidR="00B741F5">
        <w:rPr>
          <w:rFonts w:asciiTheme="majorHAnsi" w:hAnsiTheme="majorHAnsi"/>
          <w:sz w:val="24"/>
          <w:szCs w:val="24"/>
        </w:rPr>
        <w:t>drop-in sessions</w:t>
      </w:r>
      <w:r>
        <w:rPr>
          <w:rFonts w:asciiTheme="majorHAnsi" w:hAnsiTheme="majorHAnsi"/>
          <w:sz w:val="24"/>
          <w:szCs w:val="24"/>
        </w:rPr>
        <w:t xml:space="preserve"> for teens</w:t>
      </w:r>
      <w:r w:rsidR="00B80A6B">
        <w:rPr>
          <w:rFonts w:asciiTheme="majorHAnsi" w:hAnsiTheme="majorHAnsi"/>
          <w:sz w:val="24"/>
          <w:szCs w:val="24"/>
        </w:rPr>
        <w:t xml:space="preserve"> </w:t>
      </w:r>
      <w:r w:rsidR="00B741F5">
        <w:rPr>
          <w:rFonts w:asciiTheme="majorHAnsi" w:hAnsiTheme="majorHAnsi"/>
          <w:sz w:val="24"/>
          <w:szCs w:val="24"/>
        </w:rPr>
        <w:t>with games, and art activities</w:t>
      </w:r>
      <w:r w:rsidR="00943934">
        <w:rPr>
          <w:rFonts w:asciiTheme="majorHAnsi" w:hAnsiTheme="majorHAnsi"/>
          <w:sz w:val="24"/>
          <w:szCs w:val="24"/>
        </w:rPr>
        <w:t>.</w:t>
      </w:r>
      <w:r w:rsidR="00034FAB">
        <w:rPr>
          <w:rFonts w:asciiTheme="majorHAnsi" w:hAnsiTheme="majorHAnsi"/>
          <w:sz w:val="24"/>
          <w:szCs w:val="24"/>
        </w:rPr>
        <w:t xml:space="preserve"> Total participation was 31.  We recruited several excellent teen volunteers who hope to continue to assist us in the fall.</w:t>
      </w:r>
      <w:r w:rsidR="00943934">
        <w:rPr>
          <w:rFonts w:asciiTheme="majorHAnsi" w:hAnsiTheme="majorHAnsi"/>
          <w:sz w:val="24"/>
          <w:szCs w:val="24"/>
        </w:rPr>
        <w:t xml:space="preserve"> Teen Summer</w:t>
      </w:r>
      <w:r>
        <w:rPr>
          <w:rFonts w:asciiTheme="majorHAnsi" w:hAnsiTheme="majorHAnsi"/>
          <w:sz w:val="24"/>
          <w:szCs w:val="24"/>
        </w:rPr>
        <w:t xml:space="preserve"> Reading</w:t>
      </w:r>
      <w:r w:rsidR="00943934">
        <w:rPr>
          <w:rFonts w:asciiTheme="majorHAnsi" w:hAnsiTheme="majorHAnsi"/>
          <w:sz w:val="24"/>
          <w:szCs w:val="24"/>
        </w:rPr>
        <w:t xml:space="preserve"> Bingo participants had the chance to win</w:t>
      </w:r>
      <w:r w:rsidR="0098587B">
        <w:rPr>
          <w:rFonts w:asciiTheme="majorHAnsi" w:hAnsiTheme="majorHAnsi"/>
          <w:sz w:val="24"/>
          <w:szCs w:val="24"/>
        </w:rPr>
        <w:t xml:space="preserve"> a donated $30 Dunkin’ card raffled off as the top prize.  Other prizes included Pizza Hut Pan Pizzas, free </w:t>
      </w:r>
      <w:r w:rsidR="00DB45ED">
        <w:rPr>
          <w:rFonts w:asciiTheme="majorHAnsi" w:hAnsiTheme="majorHAnsi"/>
          <w:sz w:val="24"/>
          <w:szCs w:val="24"/>
        </w:rPr>
        <w:t>ice cream</w:t>
      </w:r>
      <w:r w:rsidR="00FC27E1">
        <w:rPr>
          <w:rFonts w:asciiTheme="majorHAnsi" w:hAnsiTheme="majorHAnsi"/>
          <w:sz w:val="24"/>
          <w:szCs w:val="24"/>
        </w:rPr>
        <w:t xml:space="preserve"> from Munson Diner, books, as well as free b</w:t>
      </w:r>
      <w:r w:rsidR="0098587B">
        <w:rPr>
          <w:rFonts w:asciiTheme="majorHAnsi" w:hAnsiTheme="majorHAnsi"/>
          <w:sz w:val="24"/>
          <w:szCs w:val="24"/>
        </w:rPr>
        <w:t>ike, rollerblade or snowshoe rentals fr</w:t>
      </w:r>
      <w:r w:rsidR="00FC27E1">
        <w:rPr>
          <w:rFonts w:asciiTheme="majorHAnsi" w:hAnsiTheme="majorHAnsi"/>
          <w:sz w:val="24"/>
          <w:szCs w:val="24"/>
        </w:rPr>
        <w:t>om Fortress Bikes</w:t>
      </w:r>
      <w:r w:rsidR="0098587B">
        <w:rPr>
          <w:rFonts w:asciiTheme="majorHAnsi" w:hAnsiTheme="majorHAnsi"/>
          <w:sz w:val="24"/>
          <w:szCs w:val="24"/>
        </w:rPr>
        <w:t>.</w:t>
      </w:r>
      <w:r w:rsidR="00943934">
        <w:rPr>
          <w:rFonts w:asciiTheme="majorHAnsi" w:hAnsiTheme="majorHAnsi"/>
          <w:sz w:val="24"/>
          <w:szCs w:val="24"/>
        </w:rPr>
        <w:t xml:space="preserve">  We gave out 57 of the Bingo Boards to teens (and adults) and had 6 bingo boards returned for prizes.</w:t>
      </w:r>
      <w:r w:rsidR="00034FAB">
        <w:rPr>
          <w:rFonts w:asciiTheme="majorHAnsi" w:hAnsiTheme="majorHAnsi"/>
          <w:sz w:val="24"/>
          <w:szCs w:val="24"/>
        </w:rPr>
        <w:t xml:space="preserve">  All participants won prizes of some kind.</w:t>
      </w:r>
    </w:p>
    <w:p w:rsidR="00BF029A" w:rsidRPr="00B80A6B" w:rsidRDefault="00DC2733" w:rsidP="00B80A6B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A6B">
        <w:rPr>
          <w:rFonts w:ascii="Cambria" w:eastAsia="Times New Roman" w:hAnsi="Cambria" w:cs="Times New Roman"/>
          <w:b/>
          <w:color w:val="000000"/>
          <w:sz w:val="24"/>
          <w:szCs w:val="24"/>
        </w:rPr>
        <w:t>Adult</w:t>
      </w:r>
    </w:p>
    <w:p w:rsidR="00B80A6B" w:rsidRDefault="0098587B" w:rsidP="00B80A6B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In addition to our regular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 ongoing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program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>s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, this month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 xml:space="preserve"> we offered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 new programs: Creative Crafters, Mahjong, and 21+ board games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>.  Creative Crafters had 11 in attendance at its kick</w:t>
      </w:r>
      <w:r w:rsidR="00FC27E1">
        <w:rPr>
          <w:rFonts w:ascii="Cambria" w:eastAsia="Times New Roman" w:hAnsi="Cambria" w:cs="Times New Roman"/>
          <w:color w:val="000000"/>
          <w:sz w:val="24"/>
          <w:szCs w:val="24"/>
        </w:rPr>
        <w:t>-off s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ession and decided to 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>meet again in September to do basic drawing and painting of fall still life.  Mahjong has had a lot of interest and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 is meeting weekly with 8-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 xml:space="preserve">12 </w:t>
      </w:r>
      <w:r w:rsidR="00DB45ED">
        <w:rPr>
          <w:rFonts w:ascii="Cambria" w:eastAsia="Times New Roman" w:hAnsi="Cambria" w:cs="Times New Roman"/>
          <w:color w:val="000000"/>
          <w:sz w:val="24"/>
          <w:szCs w:val="24"/>
        </w:rPr>
        <w:t xml:space="preserve">in attendance 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>each week.  21 +</w:t>
      </w:r>
      <w:r w:rsidR="00034FAB">
        <w:rPr>
          <w:rFonts w:ascii="Cambria" w:eastAsia="Times New Roman" w:hAnsi="Cambria" w:cs="Times New Roman"/>
          <w:color w:val="000000"/>
          <w:sz w:val="24"/>
          <w:szCs w:val="24"/>
        </w:rPr>
        <w:t xml:space="preserve"> Board games will meet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 again on Friday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 xml:space="preserve"> September </w:t>
      </w:r>
      <w:r w:rsidR="00DB45ED">
        <w:rPr>
          <w:rFonts w:ascii="Cambria" w:eastAsia="Times New Roman" w:hAnsi="Cambria" w:cs="Times New Roman"/>
          <w:color w:val="000000"/>
          <w:sz w:val="24"/>
          <w:szCs w:val="24"/>
        </w:rPr>
        <w:t xml:space="preserve">9, 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 xml:space="preserve">as several people who 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had expressed interest were unable to 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>make it</w:t>
      </w:r>
      <w:r w:rsidR="00DB45ED">
        <w:rPr>
          <w:rFonts w:ascii="Cambria" w:eastAsia="Times New Roman" w:hAnsi="Cambria" w:cs="Times New Roman"/>
          <w:color w:val="000000"/>
          <w:sz w:val="24"/>
          <w:szCs w:val="24"/>
        </w:rPr>
        <w:t xml:space="preserve"> to our August session</w:t>
      </w:r>
      <w:r w:rsidR="00911A2E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="006D2F69"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FC27E1">
        <w:rPr>
          <w:rFonts w:ascii="Cambria" w:eastAsia="Times New Roman" w:hAnsi="Cambria" w:cs="Times New Roman"/>
          <w:color w:val="000000"/>
          <w:sz w:val="24"/>
          <w:szCs w:val="24"/>
        </w:rPr>
        <w:t xml:space="preserve">A total of </w:t>
      </w:r>
      <w:r w:rsidR="006D2F69">
        <w:rPr>
          <w:rFonts w:ascii="Cambria" w:eastAsia="Times New Roman" w:hAnsi="Cambria" w:cs="Times New Roman"/>
          <w:color w:val="000000"/>
          <w:sz w:val="24"/>
          <w:szCs w:val="24"/>
        </w:rPr>
        <w:t>216 adults participated in our Summer programs.</w:t>
      </w:r>
    </w:p>
    <w:p w:rsidR="00963FC2" w:rsidRDefault="00095EDE" w:rsidP="00B80A6B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16D58">
        <w:rPr>
          <w:rFonts w:ascii="Cambria" w:eastAsia="Times New Roman" w:hAnsi="Cambria" w:cs="Times New Roman"/>
          <w:b/>
          <w:color w:val="000000"/>
          <w:sz w:val="24"/>
          <w:szCs w:val="24"/>
        </w:rPr>
        <w:t>Upcoming Programs</w:t>
      </w:r>
    </w:p>
    <w:p w:rsidR="00833E92" w:rsidRDefault="00911A2E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See Sept. </w:t>
      </w:r>
      <w:r w:rsidR="00833E92" w:rsidRPr="00816D58">
        <w:rPr>
          <w:rFonts w:ascii="Cambria" w:eastAsia="Times New Roman" w:hAnsi="Cambria" w:cs="Times New Roman"/>
          <w:color w:val="000000"/>
          <w:sz w:val="24"/>
          <w:szCs w:val="24"/>
        </w:rPr>
        <w:t xml:space="preserve">Calendar for more </w:t>
      </w:r>
      <w:r w:rsidR="003D3742">
        <w:rPr>
          <w:rFonts w:ascii="Cambria" w:eastAsia="Times New Roman" w:hAnsi="Cambria" w:cs="Times New Roman"/>
          <w:color w:val="000000"/>
          <w:sz w:val="24"/>
          <w:szCs w:val="24"/>
        </w:rPr>
        <w:t>details about upcoming programs.</w:t>
      </w:r>
    </w:p>
    <w:p w:rsidR="00943934" w:rsidRDefault="00943934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4F6683" w:rsidRPr="004F6683" w:rsidRDefault="004F6683" w:rsidP="004F6683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lastRenderedPageBreak/>
        <w:t>New Online Library Catalog</w:t>
      </w:r>
      <w:r w:rsidR="00943934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</w:p>
    <w:p w:rsidR="004F6683" w:rsidRDefault="004F6683" w:rsidP="004F6683">
      <w:pPr>
        <w:pStyle w:val="ListParagraph"/>
        <w:spacing w:after="0" w:line="240" w:lineRule="auto"/>
        <w:rPr>
          <w:rFonts w:asciiTheme="majorHAnsi" w:hAnsiTheme="majorHAnsi" w:cs="Tahoma"/>
          <w:sz w:val="24"/>
          <w:szCs w:val="24"/>
          <w:bdr w:val="none" w:sz="0" w:space="0" w:color="auto" w:frame="1"/>
        </w:rPr>
      </w:pPr>
      <w:r w:rsidRPr="00943934">
        <w:rPr>
          <w:rFonts w:ascii="Cambria" w:eastAsia="Times New Roman" w:hAnsi="Cambria" w:cs="Times New Roman"/>
          <w:i/>
          <w:color w:val="000000"/>
          <w:sz w:val="24"/>
          <w:szCs w:val="24"/>
        </w:rPr>
        <w:t>Aspen Discovery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was chosen by </w:t>
      </w:r>
      <w:r w:rsidR="00034FAB">
        <w:rPr>
          <w:rFonts w:ascii="Cambria" w:eastAsia="Times New Roman" w:hAnsi="Cambria" w:cs="Times New Roman"/>
          <w:color w:val="000000"/>
          <w:sz w:val="24"/>
          <w:szCs w:val="24"/>
        </w:rPr>
        <w:t xml:space="preserve">library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directors to replace the current </w:t>
      </w:r>
      <w:r w:rsidRPr="00943934">
        <w:rPr>
          <w:rFonts w:ascii="Cambria" w:eastAsia="Times New Roman" w:hAnsi="Cambria" w:cs="Times New Roman"/>
          <w:i/>
          <w:color w:val="000000"/>
          <w:sz w:val="24"/>
          <w:szCs w:val="24"/>
        </w:rPr>
        <w:t>Enterprise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onli</w:t>
      </w:r>
      <w:r w:rsidR="00943934">
        <w:rPr>
          <w:rFonts w:ascii="Cambria" w:eastAsia="Times New Roman" w:hAnsi="Cambria" w:cs="Times New Roman"/>
          <w:color w:val="000000"/>
          <w:sz w:val="24"/>
          <w:szCs w:val="24"/>
        </w:rPr>
        <w:t>ne library catalog.  RCLS ask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ed Liberty along </w:t>
      </w:r>
      <w:r w:rsidRP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with </w:t>
      </w:r>
      <w:r w:rsidRP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>Newburgh, Tuxedo, Washingtonville, Pearl River, and Valley Cottage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to be the first libraries in the system to roll out the </w:t>
      </w:r>
      <w:r w:rsidR="00034FAB">
        <w:rPr>
          <w:rFonts w:ascii="Cambria" w:eastAsia="Times New Roman" w:hAnsi="Cambria" w:cs="Times New Roman"/>
          <w:color w:val="000000"/>
          <w:sz w:val="24"/>
          <w:szCs w:val="24"/>
        </w:rPr>
        <w:t xml:space="preserve">new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catalog.   RCLS will be working with </w:t>
      </w:r>
      <w:r w:rsidRPr="00943934">
        <w:rPr>
          <w:rFonts w:ascii="Cambria" w:eastAsia="Times New Roman" w:hAnsi="Cambria" w:cs="Times New Roman"/>
          <w:color w:val="000000"/>
          <w:sz w:val="24"/>
          <w:szCs w:val="24"/>
        </w:rPr>
        <w:t xml:space="preserve">each of us </w:t>
      </w:r>
      <w:r w:rsidRPr="00943934">
        <w:rPr>
          <w:rFonts w:asciiTheme="majorHAnsi" w:eastAsia="Times New Roman" w:hAnsiTheme="majorHAnsi" w:cs="Times New Roman"/>
          <w:color w:val="000000"/>
          <w:sz w:val="24"/>
          <w:szCs w:val="24"/>
        </w:rPr>
        <w:t>to d</w:t>
      </w:r>
      <w:r w:rsidRPr="00943934">
        <w:rPr>
          <w:rFonts w:asciiTheme="majorHAnsi" w:hAnsiTheme="majorHAnsi" w:cs="Tahoma"/>
          <w:color w:val="000000"/>
          <w:sz w:val="24"/>
          <w:szCs w:val="24"/>
          <w:bdr w:val="none" w:sz="0" w:space="0" w:color="auto" w:frame="1"/>
        </w:rPr>
        <w:t xml:space="preserve">evelop templates that will present the </w:t>
      </w:r>
      <w:r w:rsidR="00943934">
        <w:rPr>
          <w:rFonts w:asciiTheme="majorHAnsi" w:hAnsiTheme="majorHAnsi" w:cs="Tahoma"/>
          <w:color w:val="000000"/>
          <w:sz w:val="24"/>
          <w:szCs w:val="24"/>
          <w:bdr w:val="none" w:sz="0" w:space="0" w:color="auto" w:frame="1"/>
        </w:rPr>
        <w:t xml:space="preserve">new </w:t>
      </w:r>
      <w:r w:rsidRPr="00943934">
        <w:rPr>
          <w:rFonts w:asciiTheme="majorHAnsi" w:hAnsiTheme="majorHAnsi" w:cs="Tahoma"/>
          <w:color w:val="000000"/>
          <w:sz w:val="24"/>
          <w:szCs w:val="24"/>
          <w:bdr w:val="none" w:sz="0" w:space="0" w:color="auto" w:frame="1"/>
        </w:rPr>
        <w:t xml:space="preserve">online catalog to the patrons customized to local preferences. </w:t>
      </w:r>
      <w:r w:rsidRP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>This p</w:t>
      </w:r>
      <w:r w:rsid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>rocess will help RCLS and other</w:t>
      </w:r>
      <w:r w:rsidRP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 xml:space="preserve"> libraries understand the options each library may use to build their own branded online catalog to interact with their communi</w:t>
      </w:r>
      <w:r w:rsidR="00F52C72">
        <w:rPr>
          <w:rFonts w:asciiTheme="majorHAnsi" w:hAnsiTheme="majorHAnsi" w:cs="Tahoma"/>
          <w:sz w:val="24"/>
          <w:szCs w:val="24"/>
          <w:bdr w:val="none" w:sz="0" w:space="0" w:color="auto" w:frame="1"/>
        </w:rPr>
        <w:t>ty members. These</w:t>
      </w:r>
      <w:r w:rsidRP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 xml:space="preserve"> online catalogs will go live in December 2022</w:t>
      </w:r>
      <w:r w:rsid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 xml:space="preserve"> with other libraries coming on board in 2023</w:t>
      </w:r>
      <w:r w:rsidRP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>.</w:t>
      </w:r>
      <w:r w:rsidR="00943934">
        <w:rPr>
          <w:rFonts w:asciiTheme="majorHAnsi" w:hAnsiTheme="majorHAnsi" w:cs="Tahoma"/>
          <w:sz w:val="24"/>
          <w:szCs w:val="24"/>
          <w:bdr w:val="none" w:sz="0" w:space="0" w:color="auto" w:frame="1"/>
        </w:rPr>
        <w:t xml:space="preserve">  Enterprise remains available for the other libraries until Sept 1, 2023.</w:t>
      </w: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4F6683" w:rsidRDefault="004F6683" w:rsidP="004F6683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943934">
        <w:rPr>
          <w:rFonts w:ascii="Cambria" w:eastAsia="Times New Roman" w:hAnsi="Cambria" w:cs="Times New Roman"/>
          <w:b/>
          <w:color w:val="000000"/>
          <w:sz w:val="24"/>
          <w:szCs w:val="24"/>
        </w:rPr>
        <w:t>New York State Retirement</w:t>
      </w:r>
      <w:r w:rsidR="0093161E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(NYSLR</w:t>
      </w:r>
      <w:r w:rsidR="007D0BB1">
        <w:rPr>
          <w:rFonts w:ascii="Cambria" w:eastAsia="Times New Roman" w:hAnsi="Cambria" w:cs="Times New Roman"/>
          <w:b/>
          <w:color w:val="000000"/>
          <w:sz w:val="24"/>
          <w:szCs w:val="24"/>
        </w:rPr>
        <w:t>)</w:t>
      </w:r>
      <w:r w:rsidRPr="00943934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Enhanced Reporting</w:t>
      </w:r>
    </w:p>
    <w:p w:rsidR="007D0BB1" w:rsidRPr="007D0BB1" w:rsidRDefault="007D0BB1" w:rsidP="007D0BB1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This summer </w:t>
      </w:r>
      <w:r w:rsidRPr="007D0BB1">
        <w:rPr>
          <w:rFonts w:ascii="Cambria" w:eastAsia="Times New Roman" w:hAnsi="Cambria" w:cs="Times New Roman"/>
          <w:color w:val="000000"/>
          <w:sz w:val="24"/>
          <w:szCs w:val="24"/>
        </w:rPr>
        <w:t>Marilyn and I have been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training for a different online retirement reporting process known as enhanced reporting.  This new system now requires us to enter data for all of our empl</w:t>
      </w:r>
      <w:r w:rsidR="0093161E">
        <w:rPr>
          <w:rFonts w:ascii="Cambria" w:eastAsia="Times New Roman" w:hAnsi="Cambria" w:cs="Times New Roman"/>
          <w:color w:val="000000"/>
          <w:sz w:val="24"/>
          <w:szCs w:val="24"/>
        </w:rPr>
        <w:t>oyees regardless of their NYSLR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membership status.  Our final trainings are scheduled for </w:t>
      </w:r>
      <w:r w:rsidR="00F52C72">
        <w:rPr>
          <w:rFonts w:ascii="Cambria" w:eastAsia="Times New Roman" w:hAnsi="Cambria" w:cs="Times New Roman"/>
          <w:color w:val="000000"/>
          <w:sz w:val="24"/>
          <w:szCs w:val="24"/>
        </w:rPr>
        <w:t>mid-September. W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e should go live with the new enhanced reporting system at the end of September.</w:t>
      </w:r>
    </w:p>
    <w:p w:rsidR="00833E92" w:rsidRDefault="00833E92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sectPr w:rsidR="00833E92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3444"/>
    <w:multiLevelType w:val="hybridMultilevel"/>
    <w:tmpl w:val="1930A3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6D94"/>
    <w:rsid w:val="00034FAB"/>
    <w:rsid w:val="00041C95"/>
    <w:rsid w:val="00060257"/>
    <w:rsid w:val="000742DE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31EF9"/>
    <w:rsid w:val="00147647"/>
    <w:rsid w:val="001503B7"/>
    <w:rsid w:val="00161614"/>
    <w:rsid w:val="001617EC"/>
    <w:rsid w:val="00171EA7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2E49"/>
    <w:rsid w:val="002745E9"/>
    <w:rsid w:val="00284053"/>
    <w:rsid w:val="0028670B"/>
    <w:rsid w:val="00297842"/>
    <w:rsid w:val="002A05DD"/>
    <w:rsid w:val="002A0CBD"/>
    <w:rsid w:val="002A590F"/>
    <w:rsid w:val="002A7550"/>
    <w:rsid w:val="002C2BF6"/>
    <w:rsid w:val="002D041F"/>
    <w:rsid w:val="002E6982"/>
    <w:rsid w:val="00301E5D"/>
    <w:rsid w:val="0031511F"/>
    <w:rsid w:val="003170F1"/>
    <w:rsid w:val="00320E71"/>
    <w:rsid w:val="00327774"/>
    <w:rsid w:val="00331739"/>
    <w:rsid w:val="00351F34"/>
    <w:rsid w:val="0035300C"/>
    <w:rsid w:val="00365E03"/>
    <w:rsid w:val="00367B31"/>
    <w:rsid w:val="00395152"/>
    <w:rsid w:val="003970D8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2480E"/>
    <w:rsid w:val="0055023D"/>
    <w:rsid w:val="00560756"/>
    <w:rsid w:val="005732E3"/>
    <w:rsid w:val="005777E4"/>
    <w:rsid w:val="005852C0"/>
    <w:rsid w:val="005A3CD5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56283"/>
    <w:rsid w:val="006630C1"/>
    <w:rsid w:val="006713B8"/>
    <w:rsid w:val="006759F1"/>
    <w:rsid w:val="006867D0"/>
    <w:rsid w:val="006922A1"/>
    <w:rsid w:val="006A0008"/>
    <w:rsid w:val="006A30A5"/>
    <w:rsid w:val="006C6343"/>
    <w:rsid w:val="006D2F69"/>
    <w:rsid w:val="006D7C6C"/>
    <w:rsid w:val="006E2F27"/>
    <w:rsid w:val="006E3CE4"/>
    <w:rsid w:val="006F771A"/>
    <w:rsid w:val="00707441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BB1"/>
    <w:rsid w:val="007D4B0E"/>
    <w:rsid w:val="007D7F12"/>
    <w:rsid w:val="007E315F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5C08"/>
    <w:rsid w:val="00900356"/>
    <w:rsid w:val="0090798A"/>
    <w:rsid w:val="00911A2E"/>
    <w:rsid w:val="0093161E"/>
    <w:rsid w:val="009377F5"/>
    <w:rsid w:val="00940C41"/>
    <w:rsid w:val="009423AD"/>
    <w:rsid w:val="009435A0"/>
    <w:rsid w:val="00943897"/>
    <w:rsid w:val="00943934"/>
    <w:rsid w:val="0095166F"/>
    <w:rsid w:val="009520DD"/>
    <w:rsid w:val="00963FC2"/>
    <w:rsid w:val="0098587B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7EA3"/>
    <w:rsid w:val="00A82BAC"/>
    <w:rsid w:val="00A85717"/>
    <w:rsid w:val="00A96F5E"/>
    <w:rsid w:val="00AA2D5C"/>
    <w:rsid w:val="00AB6056"/>
    <w:rsid w:val="00AC2321"/>
    <w:rsid w:val="00AC2DAE"/>
    <w:rsid w:val="00AE57D9"/>
    <w:rsid w:val="00AF017A"/>
    <w:rsid w:val="00AF2724"/>
    <w:rsid w:val="00AF3D51"/>
    <w:rsid w:val="00B006E0"/>
    <w:rsid w:val="00B0076F"/>
    <w:rsid w:val="00B107F2"/>
    <w:rsid w:val="00B20984"/>
    <w:rsid w:val="00B20E8A"/>
    <w:rsid w:val="00B22395"/>
    <w:rsid w:val="00B3162D"/>
    <w:rsid w:val="00B363DA"/>
    <w:rsid w:val="00B37348"/>
    <w:rsid w:val="00B4220F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5A5"/>
    <w:rsid w:val="00BF029A"/>
    <w:rsid w:val="00BF70FE"/>
    <w:rsid w:val="00C26A19"/>
    <w:rsid w:val="00C37CAE"/>
    <w:rsid w:val="00C4086F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C96"/>
    <w:rsid w:val="00CE496B"/>
    <w:rsid w:val="00D15BF7"/>
    <w:rsid w:val="00D232BC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B211B"/>
    <w:rsid w:val="00DB45ED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2022-06-22T20:18:00Z</cp:lastPrinted>
  <dcterms:created xsi:type="dcterms:W3CDTF">2022-08-26T18:03:00Z</dcterms:created>
  <dcterms:modified xsi:type="dcterms:W3CDTF">2022-08-26T18:03:00Z</dcterms:modified>
</cp:coreProperties>
</file>